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67" w:rsidRPr="00042067" w:rsidRDefault="00042067" w:rsidP="00AE0869">
      <w:pPr>
        <w:shd w:val="clear" w:color="auto" w:fill="FFFFFF"/>
        <w:bidi/>
        <w:spacing w:after="0" w:line="240" w:lineRule="auto"/>
        <w:jc w:val="center"/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</w:pPr>
      <w:r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إعلان للمشاركة في المسابقة الوطنية </w:t>
      </w:r>
      <w:bookmarkStart w:id="0" w:name="_GoBack"/>
      <w:bookmarkEnd w:id="0"/>
      <w:r w:rsidRPr="00042067">
        <w:rPr>
          <w:rFonts w:ascii="ae_AlMohanad Bold" w:eastAsia="Times New Roman" w:hAnsi="ae_AlMohanad Bold" w:cs="ae_AlMohanad Bold"/>
          <w:b/>
          <w:bCs/>
          <w:color w:val="000000" w:themeColor="text1"/>
          <w:sz w:val="36"/>
          <w:szCs w:val="36"/>
          <w:rtl/>
          <w:lang w:eastAsia="fr-FR"/>
        </w:rPr>
        <w:t>لتطوير برمجيات وتطبيقات الهاتف المحمول لفائدة الأشخاص ذوي الاحتياجات الخاصة</w:t>
      </w:r>
    </w:p>
    <w:p w:rsidR="00042067" w:rsidRPr="00042067" w:rsidRDefault="00042067" w:rsidP="00042067">
      <w:pPr>
        <w:shd w:val="clear" w:color="auto" w:fill="FFFFFF"/>
        <w:bidi/>
        <w:spacing w:after="0" w:line="240" w:lineRule="auto"/>
        <w:jc w:val="both"/>
        <w:rPr>
          <w:rFonts w:ascii="ae_AlMohanad Bold" w:eastAsia="Times New Roman" w:hAnsi="ae_AlMohanad Bold" w:cs="Times New Roman" w:hint="cs"/>
          <w:color w:val="000000" w:themeColor="text1"/>
          <w:sz w:val="14"/>
          <w:szCs w:val="14"/>
          <w:rtl/>
          <w:lang w:eastAsia="fr-FR"/>
        </w:rPr>
      </w:pPr>
    </w:p>
    <w:p w:rsidR="00042067" w:rsidRDefault="00042067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</w:pPr>
    </w:p>
    <w:p w:rsidR="00134159" w:rsidRPr="00042067" w:rsidRDefault="00433F89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</w:pPr>
      <w:proofErr w:type="gramStart"/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تعلن</w:t>
      </w:r>
      <w:proofErr w:type="gramEnd"/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وزارة البريد و المواصلات السلكية واللاسلكية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عن تنظيم 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الطبعة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الثانية من المسابقة الوطنية لتطوير برمجيات وتطبيقات الهاتف المحمول لفائدة الأشخاص ذوي الاحتياجات الخاصة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تحت عنوان " تطوير برمجيات وتطبيقات الهاتف المحمول للتعامل بلغة الإشارة لذوي الإعاقة السمعية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"</w:t>
      </w:r>
      <w:r w:rsidR="009F5219"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.</w:t>
      </w:r>
    </w:p>
    <w:p w:rsidR="00AA14C7" w:rsidRPr="00042067" w:rsidRDefault="00AA14C7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</w:pP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 المسابقة مفتوحة لكافة المبتكرين والمطورين، ممثلين في الشركات الصغيرة والمتوسطة، المؤسسات الناشئة، الجمعيات والافراد، 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وهذا  الى غاية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يوم الخميس </w:t>
      </w:r>
      <w:r w:rsidRPr="0004206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  <w:lang w:eastAsia="fr-FR"/>
        </w:rPr>
        <w:t>28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 أفريل </w:t>
      </w:r>
      <w:r w:rsidRPr="0004206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  <w:lang w:eastAsia="fr-FR"/>
        </w:rPr>
        <w:t>2022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 على الساعة </w:t>
      </w:r>
      <w:r w:rsidRPr="0004206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  <w:lang w:eastAsia="fr-FR"/>
        </w:rPr>
        <w:t>16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سا </w:t>
      </w:r>
      <w:r w:rsidRPr="0004206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  <w:lang w:eastAsia="fr-FR"/>
        </w:rPr>
        <w:t>30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د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,</w:t>
      </w:r>
    </w:p>
    <w:p w:rsidR="00134159" w:rsidRPr="00042067" w:rsidRDefault="00AA14C7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</w:pPr>
      <w:proofErr w:type="gramStart"/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الهدف</w:t>
      </w:r>
      <w:proofErr w:type="gramEnd"/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من هذه 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 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ال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طبعة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هو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المساهمة في تسهيل تعليم وتعلم لغة الإشارة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وتعزيز الهوية اللغوية للصم، و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في إذكاء الوعي بأهمية هذه اللغة  بالنسبة لفئة الأشخاص الذين يعانون من الإعاقة السمعية، فضلا عن تدعيم </w:t>
      </w:r>
      <w:r w:rsidR="00134159"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إدماجهم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</w:t>
      </w:r>
      <w:r w:rsidR="00134159"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في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</w:t>
      </w:r>
      <w:r w:rsidR="00134159"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مجتمع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</w:t>
      </w:r>
      <w:r w:rsidR="00134159"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المعلومات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.</w:t>
      </w:r>
    </w:p>
    <w:p w:rsidR="00134159" w:rsidRPr="00042067" w:rsidRDefault="00AA14C7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lang w:eastAsia="fr-FR"/>
        </w:rPr>
      </w:pP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وكذا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دعم الابتكارات في مجال تكنولوجيات الاعلام والاتصال،</w:t>
      </w:r>
      <w:r w:rsidR="00F527DE"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مع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تشجيع حاملي المشاريع في ميدان البرمجيات الخاصة بلغة الإشارة  بوصفها أداة اتصال ووسيلة تواصل لفائدة الأشخاص ذوي الإعاقة السمعية</w:t>
      </w:r>
    </w:p>
    <w:p w:rsidR="00134159" w:rsidRPr="00042067" w:rsidRDefault="00134159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</w:pP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 </w:t>
      </w:r>
      <w:proofErr w:type="gramStart"/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محاور</w:t>
      </w:r>
      <w:proofErr w:type="gramEnd"/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ا</w:t>
      </w:r>
      <w:r w:rsidR="00AA14C7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</w:t>
      </w:r>
      <w:r w:rsidR="00AA14C7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المسابقة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:</w:t>
      </w:r>
    </w:p>
    <w:p w:rsidR="00134159" w:rsidRPr="00042067" w:rsidRDefault="00134159" w:rsidP="00042067">
      <w:pPr>
        <w:pStyle w:val="Paragraphedeliste"/>
        <w:numPr>
          <w:ilvl w:val="0"/>
          <w:numId w:val="2"/>
        </w:num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</w:pP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تطبيقات للترجمة والترجمة الفورية للغة الإشارة وتحويلها الى نص وتحويل النص الى لغة إشارة يفهمها ذوي الإعاقة السمعية.</w:t>
      </w:r>
    </w:p>
    <w:p w:rsidR="00134159" w:rsidRPr="00042067" w:rsidRDefault="00134159" w:rsidP="00042067">
      <w:pPr>
        <w:pStyle w:val="Paragraphedeliste"/>
        <w:numPr>
          <w:ilvl w:val="0"/>
          <w:numId w:val="2"/>
        </w:num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</w:pP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تحويل لغة الإشارة الى صوت منطوق و الصوت المنطوق الى لغة الإشارة.</w:t>
      </w:r>
    </w:p>
    <w:p w:rsidR="00F527DE" w:rsidRPr="00042067" w:rsidRDefault="00134159" w:rsidP="00042067">
      <w:pPr>
        <w:pStyle w:val="Paragraphedeliste"/>
        <w:numPr>
          <w:ilvl w:val="0"/>
          <w:numId w:val="2"/>
        </w:num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lang w:eastAsia="fr-FR"/>
        </w:rPr>
      </w:pP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مختلف التطبيقات التعليمية التي تساهم في تعليم لغة الإشارة.</w:t>
      </w:r>
    </w:p>
    <w:p w:rsidR="00134159" w:rsidRPr="00042067" w:rsidRDefault="00134159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</w:pPr>
      <w:proofErr w:type="gramStart"/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يتم</w:t>
      </w:r>
      <w:proofErr w:type="gramEnd"/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اختيار أفضل مشروع عن طريق لجنة متخصصة بتقييم المشاريع المقدمة للخروج بحلول تطبيقية ناجعة قادرة على تلبية متطلبات الأشخاص ذوي الاحتياجات الخاصة.</w:t>
      </w:r>
    </w:p>
    <w:p w:rsidR="00F527DE" w:rsidRPr="00042067" w:rsidRDefault="00F527DE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</w:pP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lastRenderedPageBreak/>
        <w:t>الاعلان عن نتائج المسابقة سيكون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يوم </w:t>
      </w:r>
      <w:r w:rsidRPr="0004206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  <w:lang w:eastAsia="fr-FR"/>
        </w:rPr>
        <w:t>17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ماي </w:t>
      </w:r>
      <w:r w:rsidRPr="0004206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  <w:lang w:eastAsia="fr-FR"/>
        </w:rPr>
        <w:t>2022</w:t>
      </w:r>
      <w:r w:rsidR="009F5219" w:rsidRPr="00042067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  <w:lang w:eastAsia="fr-FR"/>
        </w:rPr>
        <w:t xml:space="preserve">  ا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لمصادف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للاحتفالات با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ليوم العالمي للاتصالات ومجتمع  المعلومات </w:t>
      </w:r>
    </w:p>
    <w:p w:rsidR="00134159" w:rsidRPr="00042067" w:rsidRDefault="00F527DE" w:rsidP="00042067">
      <w:pPr>
        <w:shd w:val="clear" w:color="auto" w:fill="FFFFFF"/>
        <w:bidi/>
        <w:spacing w:after="0"/>
        <w:jc w:val="lowKashida"/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</w:pP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</w:t>
      </w:r>
      <w:proofErr w:type="gramStart"/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تتم</w:t>
      </w:r>
      <w:proofErr w:type="gramEnd"/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 المشاركة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في المسابقة وكذا تقييم المشاريع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،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وفقا لقانون المسابقة المتاح على الموقع الرسمي ل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وزارة البريد والمواصلات السلكية</w:t>
      </w:r>
      <w:r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</w:t>
      </w:r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واللاسلكية</w:t>
      </w:r>
      <w:r w:rsidR="009F5219"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>:</w:t>
      </w:r>
      <w:r w:rsidR="00134159" w:rsidRPr="00042067">
        <w:rPr>
          <w:rFonts w:ascii="ae_AlMohanad Bold" w:eastAsia="Times New Roman" w:hAnsi="ae_AlMohanad Bold" w:cs="ae_AlMohanad Bold"/>
          <w:color w:val="666677"/>
          <w:sz w:val="36"/>
          <w:szCs w:val="36"/>
          <w:rtl/>
          <w:lang w:eastAsia="fr-FR"/>
        </w:rPr>
        <w:t> </w:t>
      </w:r>
      <w:r w:rsidR="00042067" w:rsidRPr="00042067">
        <w:rPr>
          <w:rFonts w:ascii="ae_AlMohanad Bold" w:eastAsia="Times New Roman" w:hAnsi="ae_AlMohanad Bold" w:cs="ae_AlMohanad Bold" w:hint="cs"/>
          <w:color w:val="666677"/>
          <w:sz w:val="36"/>
          <w:szCs w:val="36"/>
          <w:rtl/>
          <w:lang w:eastAsia="fr-FR"/>
        </w:rPr>
        <w:t xml:space="preserve"> </w:t>
      </w:r>
      <w:r w:rsidR="00134159" w:rsidRPr="00042067">
        <w:rPr>
          <w:rFonts w:ascii="ae_AlMohanad Bold" w:eastAsia="Times New Roman" w:hAnsi="ae_AlMohanad Bold" w:cs="ae_AlMohanad Bold"/>
          <w:color w:val="666677"/>
          <w:sz w:val="36"/>
          <w:szCs w:val="36"/>
          <w:rtl/>
          <w:lang w:eastAsia="fr-FR"/>
        </w:rPr>
        <w:t> </w:t>
      </w:r>
      <w:hyperlink r:id="rId6" w:history="1">
        <w:r w:rsidR="00134159" w:rsidRPr="00042067">
          <w:rPr>
            <w:rFonts w:asciiTheme="majorBidi" w:eastAsia="Times New Roman" w:hAnsiTheme="majorBidi" w:cstheme="majorBidi"/>
            <w:b/>
            <w:bCs/>
            <w:color w:val="000000" w:themeColor="text1"/>
            <w:sz w:val="32"/>
            <w:szCs w:val="32"/>
            <w:lang w:eastAsia="fr-FR"/>
          </w:rPr>
          <w:t>www.mpt.gov.dz</w:t>
        </w:r>
      </w:hyperlink>
      <w:r w:rsidR="00134159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.</w:t>
      </w:r>
    </w:p>
    <w:p w:rsidR="00042067" w:rsidRPr="00042067" w:rsidRDefault="00134159" w:rsidP="00042067">
      <w:pPr>
        <w:shd w:val="clear" w:color="auto" w:fill="FFFFFF"/>
        <w:bidi/>
        <w:spacing w:after="0"/>
        <w:jc w:val="both"/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  <w:lang w:eastAsia="fr-FR"/>
        </w:rPr>
      </w:pP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تتيح وزارة البريد والمواصلات السلكية واللاسلكي</w:t>
      </w:r>
      <w:r w:rsidR="00F527DE"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ة للمترشحين إمكانية الاستفسار و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طلب</w:t>
      </w:r>
      <w:r w:rsidR="00042067" w:rsidRPr="00042067">
        <w:rPr>
          <w:rFonts w:ascii="ae_AlMohanad Bold" w:eastAsia="Times New Roman" w:hAnsi="ae_AlMohanad Bold" w:cs="ae_AlMohanad Bold" w:hint="cs"/>
          <w:color w:val="000000" w:themeColor="text1"/>
          <w:sz w:val="12"/>
          <w:szCs w:val="12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توضيحات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12"/>
          <w:szCs w:val="12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عبر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4"/>
          <w:szCs w:val="4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العنوان الالكتروني للمسابقة </w:t>
      </w:r>
      <w:r w:rsidR="00042067" w:rsidRPr="00042067">
        <w:rPr>
          <w:rFonts w:ascii="ae_AlMohanad Bold" w:eastAsia="Times New Roman" w:hAnsi="ae_AlMohanad Bold" w:cs="ae_AlMohanad Bold" w:hint="cs"/>
          <w:color w:val="000000" w:themeColor="text1"/>
          <w:sz w:val="4"/>
          <w:szCs w:val="4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 </w:t>
      </w:r>
      <w:hyperlink r:id="rId7" w:history="1">
        <w:r w:rsidRPr="00042067">
          <w:rPr>
            <w:rFonts w:asciiTheme="majorBidi" w:eastAsia="Times New Roman" w:hAnsiTheme="majorBidi" w:cstheme="majorBidi"/>
            <w:b/>
            <w:bCs/>
            <w:color w:val="000000" w:themeColor="text1"/>
            <w:sz w:val="32"/>
            <w:szCs w:val="32"/>
            <w:lang w:eastAsia="fr-FR"/>
          </w:rPr>
          <w:t>moussabaqua@mpt.gov.dz</w:t>
        </w:r>
      </w:hyperlink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  أو</w:t>
      </w:r>
      <w:r w:rsidR="00042067"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الاتصال</w:t>
      </w:r>
      <w:r w:rsidR="00042067" w:rsidRPr="00042067">
        <w:rPr>
          <w:rFonts w:ascii="ae_AlMohanad Bold" w:eastAsia="Times New Roman" w:hAnsi="ae_AlMohanad Bold" w:cs="ae_AlMohanad Bold" w:hint="cs"/>
          <w:color w:val="000000" w:themeColor="text1"/>
          <w:sz w:val="36"/>
          <w:szCs w:val="36"/>
          <w:rtl/>
          <w:lang w:eastAsia="fr-FR"/>
        </w:rPr>
        <w:t xml:space="preserve"> </w:t>
      </w:r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>مباشرة على رقم الهاتف:</w:t>
      </w:r>
      <w:proofErr w:type="gramStart"/>
      <w:r w:rsidRPr="00042067">
        <w:rPr>
          <w:rFonts w:ascii="ae_AlMohanad Bold" w:eastAsia="Times New Roman" w:hAnsi="ae_AlMohanad Bold" w:cs="ae_AlMohanad Bold"/>
          <w:color w:val="000000" w:themeColor="text1"/>
          <w:sz w:val="36"/>
          <w:szCs w:val="36"/>
          <w:rtl/>
          <w:lang w:eastAsia="fr-FR"/>
        </w:rPr>
        <w:t xml:space="preserve">  </w:t>
      </w:r>
      <w:r w:rsidRPr="0004206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  <w:lang w:eastAsia="fr-FR"/>
        </w:rPr>
        <w:t>21748059</w:t>
      </w:r>
      <w:proofErr w:type="gramEnd"/>
      <w:r w:rsidRPr="00042067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  <w:lang w:eastAsia="fr-FR"/>
        </w:rPr>
        <w:t>(0) 213</w:t>
      </w:r>
    </w:p>
    <w:p w:rsidR="00042067" w:rsidRPr="00042067" w:rsidRDefault="00042067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 w:hint="cs"/>
          <w:color w:val="000000" w:themeColor="text1"/>
          <w:sz w:val="18"/>
          <w:szCs w:val="18"/>
          <w:rtl/>
          <w:lang w:eastAsia="fr-FR"/>
        </w:rPr>
      </w:pPr>
    </w:p>
    <w:p w:rsidR="00042067" w:rsidRPr="00042067" w:rsidRDefault="00433F89" w:rsidP="00042067">
      <w:pPr>
        <w:shd w:val="clear" w:color="auto" w:fill="FFFFFF"/>
        <w:bidi/>
        <w:spacing w:after="0"/>
        <w:jc w:val="both"/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</w:pPr>
      <w:proofErr w:type="gramStart"/>
      <w:r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>وعليه</w:t>
      </w:r>
      <w:proofErr w:type="gramEnd"/>
      <w:r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 </w:t>
      </w:r>
      <w:r w:rsidR="00042067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>يرجى</w:t>
      </w:r>
      <w:r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 منكم </w:t>
      </w:r>
      <w:r w:rsidR="00042067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>تعميم و</w:t>
      </w:r>
      <w:r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نشر هذا البيان </w:t>
      </w:r>
      <w:r w:rsidR="009F5219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>على المواقع الإلكتروني</w:t>
      </w:r>
      <w:r w:rsidR="009F5219" w:rsidRPr="00042067">
        <w:rPr>
          <w:rFonts w:ascii="ae_AlMohanad Bold" w:eastAsia="Times New Roman" w:hAnsi="ae_AlMohanad Bold" w:cs="ae_AlMohanad Bold" w:hint="eastAsia"/>
          <w:b/>
          <w:bCs/>
          <w:color w:val="000000" w:themeColor="text1"/>
          <w:sz w:val="36"/>
          <w:szCs w:val="36"/>
          <w:rtl/>
          <w:lang w:eastAsia="fr-FR"/>
        </w:rPr>
        <w:t>ة</w:t>
      </w:r>
      <w:r w:rsidR="009F5219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 لمؤسساتكم</w:t>
      </w:r>
      <w:r w:rsidR="00042067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 التعليمية</w:t>
      </w:r>
      <w:r w:rsidR="009F5219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 من</w:t>
      </w:r>
      <w:r w:rsidR="00042067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 أجل</w:t>
      </w:r>
      <w:r w:rsidR="009F5219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 تمكين الراغبين</w:t>
      </w:r>
      <w:r w:rsidR="00042067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 من </w:t>
      </w:r>
      <w:r w:rsidR="009F5219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>المشاركة في هذه المسابقة</w:t>
      </w:r>
      <w:r w:rsidR="00042067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>.</w:t>
      </w:r>
      <w:r w:rsidR="009F5219" w:rsidRPr="00042067">
        <w:rPr>
          <w:rFonts w:ascii="ae_AlMohanad Bold" w:eastAsia="Times New Roman" w:hAnsi="ae_AlMohanad Bold" w:cs="ae_AlMohanad Bold" w:hint="cs"/>
          <w:b/>
          <w:bCs/>
          <w:color w:val="000000" w:themeColor="text1"/>
          <w:sz w:val="36"/>
          <w:szCs w:val="36"/>
          <w:rtl/>
          <w:lang w:eastAsia="fr-FR"/>
        </w:rPr>
        <w:t xml:space="preserve"> </w:t>
      </w:r>
    </w:p>
    <w:p w:rsidR="00042067" w:rsidRPr="00042067" w:rsidRDefault="00042067" w:rsidP="00042067">
      <w:pPr>
        <w:spacing w:after="0"/>
        <w:jc w:val="center"/>
        <w:rPr>
          <w:rFonts w:ascii="Verdana" w:eastAsia="Times New Roman" w:hAnsi="Verdana" w:cs="Times New Roman" w:hint="cs"/>
          <w:b/>
          <w:bCs/>
          <w:sz w:val="36"/>
          <w:szCs w:val="36"/>
          <w:rtl/>
          <w:lang w:eastAsia="fr-FR"/>
        </w:rPr>
      </w:pPr>
      <w:hyperlink r:id="rId8" w:tgtFrame="_blank" w:history="1">
        <w:r w:rsidRPr="00042067">
          <w:rPr>
            <w:rFonts w:ascii="Verdana" w:eastAsia="Times New Roman" w:hAnsi="Verdana" w:cs="Times New Roman"/>
            <w:b/>
            <w:bCs/>
            <w:color w:val="0000FF"/>
            <w:sz w:val="36"/>
            <w:szCs w:val="36"/>
            <w:u w:val="single"/>
            <w:lang w:eastAsia="fr-FR"/>
          </w:rPr>
          <w:t>h</w:t>
        </w:r>
        <w:r w:rsidRPr="00042067">
          <w:rPr>
            <w:rFonts w:ascii="Verdana" w:eastAsia="Times New Roman" w:hAnsi="Verdana" w:cs="Times New Roman"/>
            <w:b/>
            <w:bCs/>
            <w:color w:val="0000FF"/>
            <w:sz w:val="28"/>
            <w:szCs w:val="28"/>
            <w:u w:val="single"/>
            <w:lang w:eastAsia="fr-FR"/>
          </w:rPr>
          <w:t>ttps://fb.watch/b2lU_0cixy/</w:t>
        </w:r>
      </w:hyperlink>
    </w:p>
    <w:p w:rsidR="00042067" w:rsidRPr="00042067" w:rsidRDefault="00042067" w:rsidP="00042067">
      <w:pPr>
        <w:spacing w:after="0"/>
        <w:jc w:val="right"/>
        <w:rPr>
          <w:rFonts w:ascii="Verdana" w:eastAsia="Times New Roman" w:hAnsi="Verdana" w:cs="Times New Roman"/>
          <w:lang w:eastAsia="fr-FR"/>
        </w:rPr>
      </w:pPr>
    </w:p>
    <w:p w:rsidR="00433F89" w:rsidRPr="00042067" w:rsidRDefault="00433F89" w:rsidP="00042067">
      <w:pPr>
        <w:shd w:val="clear" w:color="auto" w:fill="FFFFFF"/>
        <w:bidi/>
        <w:spacing w:after="0"/>
        <w:rPr>
          <w:sz w:val="24"/>
          <w:szCs w:val="24"/>
        </w:rPr>
      </w:pPr>
    </w:p>
    <w:sectPr w:rsidR="00433F89" w:rsidRPr="00042067" w:rsidSect="0004206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3547"/>
    <w:multiLevelType w:val="hybridMultilevel"/>
    <w:tmpl w:val="524218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87BDC"/>
    <w:multiLevelType w:val="multilevel"/>
    <w:tmpl w:val="DBC2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59"/>
    <w:rsid w:val="00042067"/>
    <w:rsid w:val="00134159"/>
    <w:rsid w:val="00276CA3"/>
    <w:rsid w:val="00433F89"/>
    <w:rsid w:val="009F5219"/>
    <w:rsid w:val="00AA14C7"/>
    <w:rsid w:val="00AE0869"/>
    <w:rsid w:val="00F5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b2lU_0cix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ussabaqua@mpt.gov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t.gov.d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ZEID</dc:creator>
  <cp:lastModifiedBy>ZEID</cp:lastModifiedBy>
  <cp:revision>2</cp:revision>
  <cp:lastPrinted>2022-02-10T10:15:00Z</cp:lastPrinted>
  <dcterms:created xsi:type="dcterms:W3CDTF">2022-02-10T09:13:00Z</dcterms:created>
  <dcterms:modified xsi:type="dcterms:W3CDTF">2022-02-10T10:19:00Z</dcterms:modified>
</cp:coreProperties>
</file>